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</w:rPr>
      </w:pPr>
      <w:r w:rsidRPr="00BA58E8">
        <w:rPr>
          <w:rFonts w:eastAsiaTheme="minorHAnsi"/>
          <w:szCs w:val="26"/>
        </w:rPr>
        <w:t>РЕПУБЛИКА СРБИЈА</w:t>
      </w:r>
    </w:p>
    <w:p w:rsidR="00C16D84" w:rsidRPr="00BA58E8" w:rsidRDefault="00C16D84" w:rsidP="00C16D84">
      <w:pPr>
        <w:rPr>
          <w:rFonts w:eastAsiaTheme="minorHAnsi"/>
          <w:szCs w:val="26"/>
        </w:rPr>
      </w:pPr>
      <w:r w:rsidRPr="00BA58E8">
        <w:rPr>
          <w:rFonts w:eastAsiaTheme="minorHAnsi"/>
          <w:szCs w:val="26"/>
        </w:rPr>
        <w:t>НАРОДНА СКУПШТИНА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  <w:r w:rsidRPr="00BA58E8">
        <w:rPr>
          <w:rFonts w:eastAsiaTheme="minorHAnsi"/>
          <w:szCs w:val="26"/>
        </w:rPr>
        <w:t xml:space="preserve">Одбор за </w:t>
      </w:r>
      <w:r w:rsidRPr="00BA58E8">
        <w:rPr>
          <w:rFonts w:eastAsiaTheme="minorHAnsi"/>
          <w:szCs w:val="26"/>
          <w:lang w:val="sr-Cyrl-RS"/>
        </w:rPr>
        <w:t>заштиту животне средине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Latn-RS"/>
        </w:rPr>
      </w:pPr>
      <w:r w:rsidRPr="00BA58E8">
        <w:rPr>
          <w:rFonts w:eastAsiaTheme="minorHAnsi"/>
          <w:szCs w:val="26"/>
          <w:lang w:val="ru-RU"/>
        </w:rPr>
        <w:t xml:space="preserve">19 </w:t>
      </w:r>
      <w:r w:rsidRPr="00BA58E8">
        <w:rPr>
          <w:rFonts w:eastAsiaTheme="minorHAnsi"/>
          <w:szCs w:val="26"/>
        </w:rPr>
        <w:t>Број</w:t>
      </w:r>
      <w:r w:rsidRPr="00BA58E8">
        <w:rPr>
          <w:rFonts w:eastAsiaTheme="minorHAnsi"/>
          <w:szCs w:val="26"/>
          <w:lang w:val="sr-Cyrl-RS"/>
        </w:rPr>
        <w:t>:</w:t>
      </w:r>
      <w:r w:rsidRPr="00BA58E8">
        <w:rPr>
          <w:rFonts w:eastAsiaTheme="minorHAnsi"/>
          <w:szCs w:val="26"/>
          <w:lang w:val="sr-Latn-RS"/>
        </w:rPr>
        <w:t xml:space="preserve"> </w:t>
      </w:r>
      <w:r w:rsidR="00232AC1">
        <w:rPr>
          <w:rFonts w:eastAsiaTheme="minorHAnsi"/>
          <w:szCs w:val="26"/>
          <w:lang w:val="sr-Latn-RS"/>
        </w:rPr>
        <w:t>337-2812/22-2</w:t>
      </w:r>
      <w:bookmarkStart w:id="0" w:name="_GoBack"/>
      <w:bookmarkEnd w:id="0"/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</w:rPr>
      </w:pPr>
      <w:r>
        <w:rPr>
          <w:rFonts w:eastAsiaTheme="minorHAnsi"/>
          <w:szCs w:val="26"/>
          <w:lang w:val="en-US"/>
        </w:rPr>
        <w:t xml:space="preserve">27. </w:t>
      </w:r>
      <w:proofErr w:type="gramStart"/>
      <w:r>
        <w:rPr>
          <w:rFonts w:eastAsiaTheme="minorHAnsi"/>
          <w:szCs w:val="26"/>
          <w:lang w:val="sr-Cyrl-RS"/>
        </w:rPr>
        <w:t>децембар</w:t>
      </w:r>
      <w:proofErr w:type="gramEnd"/>
      <w:r w:rsidRPr="00BA58E8">
        <w:rPr>
          <w:rFonts w:eastAsiaTheme="minorHAnsi"/>
          <w:szCs w:val="26"/>
        </w:rPr>
        <w:t xml:space="preserve"> 202</w:t>
      </w:r>
      <w:r w:rsidRPr="00BA58E8">
        <w:rPr>
          <w:rFonts w:eastAsiaTheme="minorHAnsi"/>
          <w:szCs w:val="26"/>
          <w:lang w:val="sr-Cyrl-RS"/>
        </w:rPr>
        <w:t>2</w:t>
      </w:r>
      <w:r w:rsidRPr="00BA58E8">
        <w:rPr>
          <w:rFonts w:eastAsiaTheme="minorHAnsi"/>
          <w:szCs w:val="26"/>
        </w:rPr>
        <w:t>. године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  <w:r w:rsidRPr="00BA58E8">
        <w:rPr>
          <w:rFonts w:eastAsiaTheme="minorHAnsi"/>
          <w:szCs w:val="26"/>
        </w:rPr>
        <w:t>Б е о г р а д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Pr="00BA58E8" w:rsidRDefault="00C16D84" w:rsidP="00C16D84">
      <w:pPr>
        <w:tabs>
          <w:tab w:val="left" w:pos="720"/>
        </w:tabs>
        <w:jc w:val="left"/>
        <w:rPr>
          <w:szCs w:val="26"/>
          <w:lang w:val="sr-Cyrl-RS"/>
        </w:rPr>
      </w:pP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  <w:t xml:space="preserve">У складу са чланом 8. Закона о закључивању и извршавању међународних уговора („Службени гласник РС“, број 32/13) и чланом 63. Пословника Народне скупштине („Службени гласник РС“, број 20/12 – пречишћен текст), а у вези са дописом Владе Републике Србије 03 Број: 337-2812/22 од 16. децембра 2022. године, </w:t>
      </w: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  <w:t xml:space="preserve">Одбор за заштиту животне средине, на седници одржаној </w:t>
      </w:r>
      <w:r>
        <w:rPr>
          <w:bCs/>
          <w:szCs w:val="26"/>
          <w:lang w:val="en-US"/>
        </w:rPr>
        <w:t>27</w:t>
      </w:r>
      <w:r w:rsidRPr="00BA58E8">
        <w:rPr>
          <w:bCs/>
          <w:szCs w:val="26"/>
          <w:lang w:val="sr-Cyrl-RS"/>
        </w:rPr>
        <w:t>. децембра 2022. године, донео је следећу</w:t>
      </w:r>
    </w:p>
    <w:p w:rsidR="00C16D84" w:rsidRPr="00BA58E8" w:rsidRDefault="00C16D84" w:rsidP="00C16D84">
      <w:pPr>
        <w:rPr>
          <w:bCs/>
          <w:szCs w:val="26"/>
          <w:lang w:val="sr-Cyrl-RS"/>
        </w:rPr>
      </w:pPr>
    </w:p>
    <w:p w:rsidR="00C16D84" w:rsidRPr="00BA58E8" w:rsidRDefault="00C16D84" w:rsidP="00C16D84">
      <w:pPr>
        <w:jc w:val="center"/>
        <w:rPr>
          <w:bCs/>
          <w:szCs w:val="26"/>
          <w:lang w:val="sr-Cyrl-RS"/>
        </w:rPr>
      </w:pPr>
      <w:r w:rsidRPr="00BA58E8">
        <w:rPr>
          <w:bCs/>
          <w:szCs w:val="26"/>
          <w:lang w:val="sr-Cyrl-RS"/>
        </w:rPr>
        <w:t>О Д Л У К У</w:t>
      </w:r>
    </w:p>
    <w:p w:rsidR="00C16D84" w:rsidRPr="00BA58E8" w:rsidRDefault="00C16D84" w:rsidP="00C16D84">
      <w:pPr>
        <w:pStyle w:val="ListParagraph"/>
        <w:rPr>
          <w:bCs/>
          <w:szCs w:val="26"/>
          <w:lang w:val="sr-Cyrl-RS"/>
        </w:rPr>
      </w:pP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</w:r>
      <w:proofErr w:type="gramStart"/>
      <w:r>
        <w:rPr>
          <w:bCs/>
          <w:szCs w:val="26"/>
          <w:lang w:val="en-US"/>
        </w:rPr>
        <w:t xml:space="preserve">1. </w:t>
      </w:r>
      <w:r w:rsidRPr="00BA58E8">
        <w:rPr>
          <w:szCs w:val="26"/>
          <w:lang w:val="sr-Cyrl-RS"/>
        </w:rPr>
        <w:t xml:space="preserve">Даје се сагласност Влади Републике Србије за привремену примену Основе </w:t>
      </w:r>
      <w:r w:rsidRPr="00BA58E8">
        <w:rPr>
          <w:szCs w:val="26"/>
        </w:rPr>
        <w:t>за приступање Републике Србије Споразуму између Европске заједнице за атомску енергију (</w:t>
      </w:r>
      <w:proofErr w:type="spellStart"/>
      <w:r w:rsidRPr="00BA58E8">
        <w:rPr>
          <w:szCs w:val="26"/>
        </w:rPr>
        <w:t>Еуратом</w:t>
      </w:r>
      <w:proofErr w:type="spellEnd"/>
      <w:r w:rsidRPr="00BA58E8">
        <w:rPr>
          <w:szCs w:val="26"/>
        </w:rPr>
        <w:t xml:space="preserve">) и држава </w:t>
      </w:r>
      <w:proofErr w:type="spellStart"/>
      <w:r w:rsidRPr="00BA58E8">
        <w:rPr>
          <w:szCs w:val="26"/>
        </w:rPr>
        <w:t>нечланица</w:t>
      </w:r>
      <w:proofErr w:type="spellEnd"/>
      <w:r w:rsidRPr="00BA58E8">
        <w:rPr>
          <w:szCs w:val="26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BA58E8">
        <w:rPr>
          <w:szCs w:val="26"/>
        </w:rPr>
        <w:t>радиолошке</w:t>
      </w:r>
      <w:proofErr w:type="spellEnd"/>
      <w:r w:rsidRPr="00BA58E8">
        <w:rPr>
          <w:szCs w:val="26"/>
        </w:rPr>
        <w:t xml:space="preserve"> ванредне ситуације (ECU</w:t>
      </w:r>
      <w:r>
        <w:rPr>
          <w:szCs w:val="26"/>
        </w:rPr>
        <w:t xml:space="preserve">RIE) и текста Споразума између </w:t>
      </w:r>
      <w:r w:rsidRPr="00BA58E8">
        <w:rPr>
          <w:szCs w:val="26"/>
        </w:rPr>
        <w:t>Европске заједнице за атомску енергију (</w:t>
      </w:r>
      <w:proofErr w:type="spellStart"/>
      <w:r w:rsidRPr="00BA58E8">
        <w:rPr>
          <w:szCs w:val="26"/>
        </w:rPr>
        <w:t>Еуратом</w:t>
      </w:r>
      <w:proofErr w:type="spellEnd"/>
      <w:r w:rsidRPr="00BA58E8">
        <w:rPr>
          <w:szCs w:val="26"/>
        </w:rPr>
        <w:t xml:space="preserve">) и држава </w:t>
      </w:r>
      <w:proofErr w:type="spellStart"/>
      <w:r w:rsidRPr="00BA58E8">
        <w:rPr>
          <w:szCs w:val="26"/>
        </w:rPr>
        <w:t>нечланица</w:t>
      </w:r>
      <w:proofErr w:type="spellEnd"/>
      <w:r w:rsidRPr="00BA58E8">
        <w:rPr>
          <w:szCs w:val="26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BA58E8">
        <w:rPr>
          <w:szCs w:val="26"/>
        </w:rPr>
        <w:t>радиоло</w:t>
      </w:r>
      <w:r>
        <w:rPr>
          <w:szCs w:val="26"/>
        </w:rPr>
        <w:t>шке</w:t>
      </w:r>
      <w:proofErr w:type="spellEnd"/>
      <w:r>
        <w:rPr>
          <w:szCs w:val="26"/>
        </w:rPr>
        <w:t xml:space="preserve"> ванредне ситуације (ECURIE)</w:t>
      </w:r>
      <w:r>
        <w:rPr>
          <w:szCs w:val="26"/>
          <w:lang w:val="sr-Cyrl-RS"/>
        </w:rPr>
        <w:t>, до његовог ступања на снагу</w:t>
      </w:r>
      <w:r w:rsidRPr="00BA58E8">
        <w:rPr>
          <w:szCs w:val="26"/>
          <w:lang w:val="sr-Cyrl-RS"/>
        </w:rPr>
        <w:t>.</w:t>
      </w:r>
      <w:proofErr w:type="gramEnd"/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en-US"/>
        </w:rPr>
        <w:t xml:space="preserve">2. </w:t>
      </w:r>
      <w:r w:rsidRPr="00BA58E8">
        <w:rPr>
          <w:szCs w:val="26"/>
          <w:lang w:val="sr-Cyrl-RS"/>
        </w:rPr>
        <w:t>Ову Одлуку доставити Влади Републике Србије, на даљу надлежност.</w:t>
      </w: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</w:p>
    <w:p w:rsidR="00C16D84" w:rsidRPr="00BA58E8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en-US"/>
        </w:rPr>
        <w:t xml:space="preserve">3. </w:t>
      </w:r>
      <w:r w:rsidRPr="00BA58E8">
        <w:rPr>
          <w:szCs w:val="26"/>
          <w:lang w:val="sr-Cyrl-RS"/>
        </w:rPr>
        <w:t>Ову Одлуку доставити председнику Народне скупштине, ради информисања.</w:t>
      </w: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Default="00C16D84" w:rsidP="00C16D84">
      <w:pPr>
        <w:rPr>
          <w:szCs w:val="26"/>
          <w:lang w:val="sr-Cyrl-RS"/>
        </w:rPr>
      </w:pPr>
    </w:p>
    <w:p w:rsidR="00C16D84" w:rsidRPr="00BA58E8" w:rsidRDefault="00C16D84" w:rsidP="00C16D84">
      <w:pPr>
        <w:ind w:firstLine="5954"/>
        <w:jc w:val="center"/>
        <w:rPr>
          <w:szCs w:val="26"/>
          <w:lang w:val="sr-Cyrl-RS"/>
        </w:rPr>
      </w:pPr>
      <w:r w:rsidRPr="00BA58E8">
        <w:rPr>
          <w:szCs w:val="26"/>
          <w:lang w:val="sr-Cyrl-RS"/>
        </w:rPr>
        <w:t>ПРЕДСЕДНИК</w:t>
      </w:r>
    </w:p>
    <w:p w:rsidR="00C16D84" w:rsidRPr="00BA58E8" w:rsidRDefault="00C16D84" w:rsidP="00C16D84">
      <w:pPr>
        <w:ind w:left="7200"/>
        <w:jc w:val="center"/>
        <w:rPr>
          <w:szCs w:val="26"/>
          <w:lang w:val="sr-Cyrl-RS"/>
        </w:rPr>
      </w:pPr>
    </w:p>
    <w:p w:rsidR="00C16D84" w:rsidRPr="00C16D84" w:rsidRDefault="00C16D84" w:rsidP="00C16D84">
      <w:pPr>
        <w:jc w:val="center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  <w:t xml:space="preserve">   </w:t>
      </w:r>
      <w:r w:rsidRPr="00BA58E8">
        <w:rPr>
          <w:szCs w:val="26"/>
          <w:lang w:val="sr-Cyrl-RS"/>
        </w:rPr>
        <w:t>Александар Јовановић</w:t>
      </w:r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sr-Cyrl-RS"/>
        </w:rPr>
        <w:t>с.р</w:t>
      </w:r>
      <w:proofErr w:type="spellEnd"/>
      <w:r>
        <w:rPr>
          <w:szCs w:val="26"/>
          <w:lang w:val="sr-Cyrl-RS"/>
        </w:rPr>
        <w:t>.</w:t>
      </w: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Default="00C16D84" w:rsidP="00C16D84">
      <w:pPr>
        <w:rPr>
          <w:szCs w:val="26"/>
          <w:lang w:val="sr-Cyrl-RS"/>
        </w:rPr>
      </w:pPr>
    </w:p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84"/>
    <w:rsid w:val="00232AC1"/>
    <w:rsid w:val="0075272E"/>
    <w:rsid w:val="009215DE"/>
    <w:rsid w:val="00B34737"/>
    <w:rsid w:val="00C16D84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CA2B"/>
  <w15:chartTrackingRefBased/>
  <w15:docId w15:val="{B0C6702A-274F-4779-B397-63DDA62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8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</cp:revision>
  <dcterms:created xsi:type="dcterms:W3CDTF">2023-01-12T08:42:00Z</dcterms:created>
  <dcterms:modified xsi:type="dcterms:W3CDTF">2023-01-12T08:43:00Z</dcterms:modified>
</cp:coreProperties>
</file>